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88" w:rsidRDefault="00272B88" w:rsidP="00497953">
      <w:pPr>
        <w:spacing w:before="100" w:beforeAutospacing="1" w:after="100" w:afterAutospacing="1" w:line="240" w:lineRule="auto"/>
        <w:jc w:val="center"/>
      </w:pPr>
      <w:r w:rsidRPr="005D22A5">
        <w:rPr>
          <w:rFonts w:ascii="Trebuchet MS" w:eastAsia="Times New Roman" w:hAnsi="Trebuchet MS" w:cs="Times New Roman"/>
          <w:b/>
          <w:bCs/>
          <w:sz w:val="36"/>
          <w:szCs w:val="36"/>
          <w:lang w:eastAsia="tr-TR"/>
        </w:rPr>
        <w:t>BASINÇLI GAZ TÜPLERİ KULLANMA TALİMATI 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1. </w:t>
      </w:r>
      <w:r w:rsidR="00DF3E47" w:rsidRPr="00FE6F30">
        <w:rPr>
          <w:sz w:val="28"/>
          <w:szCs w:val="28"/>
        </w:rPr>
        <w:t xml:space="preserve">Tüp vanaları için yağ kullanmayın. Vana sıkışmış ise vanayı açmak için uğraşmayın ve tüpü üreticisine teslim ederek yenisini alın. 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2. </w:t>
      </w:r>
      <w:r w:rsidR="00DF3E47" w:rsidRPr="00FE6F30">
        <w:rPr>
          <w:sz w:val="28"/>
          <w:szCs w:val="28"/>
        </w:rPr>
        <w:t xml:space="preserve">Tüpleri asla vana ve </w:t>
      </w:r>
      <w:proofErr w:type="gramStart"/>
      <w:r w:rsidR="00DF3E47" w:rsidRPr="00FE6F30">
        <w:rPr>
          <w:sz w:val="28"/>
          <w:szCs w:val="28"/>
        </w:rPr>
        <w:t>regülatörleri</w:t>
      </w:r>
      <w:proofErr w:type="gramEnd"/>
      <w:r w:rsidR="00DF3E47" w:rsidRPr="00FE6F30">
        <w:rPr>
          <w:sz w:val="28"/>
          <w:szCs w:val="28"/>
        </w:rPr>
        <w:t xml:space="preserve"> takılıyken veya vanaları açıkken taşımayın.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3. </w:t>
      </w:r>
      <w:r w:rsidR="00DF3E47" w:rsidRPr="00FE6F30">
        <w:rPr>
          <w:sz w:val="28"/>
          <w:szCs w:val="28"/>
        </w:rPr>
        <w:t>Tüpleri boyamayın, etiketini ve içerik bilgilerini değiştirmeyin ve vidalarına müdahale etmeyin.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4. </w:t>
      </w:r>
      <w:r w:rsidR="00DF3E47" w:rsidRPr="00FE6F30">
        <w:rPr>
          <w:sz w:val="28"/>
          <w:szCs w:val="28"/>
        </w:rPr>
        <w:t>Tüplerdeki veya vanalardaki hasarları kesinlikle görmezden gelmeyin. Hatalı olanları etiketleyin ve üretici</w:t>
      </w:r>
      <w:r w:rsidR="00DF3E47" w:rsidRPr="00FE6F30">
        <w:rPr>
          <w:sz w:val="28"/>
          <w:szCs w:val="28"/>
        </w:rPr>
        <w:t xml:space="preserve"> </w:t>
      </w:r>
      <w:r w:rsidR="00DF3E47" w:rsidRPr="00FE6F30">
        <w:rPr>
          <w:sz w:val="28"/>
          <w:szCs w:val="28"/>
        </w:rPr>
        <w:t xml:space="preserve">firma ile irtibata geçin. 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5. </w:t>
      </w:r>
      <w:r w:rsidR="00DF3E47" w:rsidRPr="00FE6F30">
        <w:rPr>
          <w:sz w:val="28"/>
          <w:szCs w:val="28"/>
        </w:rPr>
        <w:t>Tüpleri zemin üzerinde yuvarlayarak bir yerden</w:t>
      </w:r>
      <w:r w:rsidR="00DF3E47" w:rsidRPr="00FE6F30">
        <w:rPr>
          <w:sz w:val="28"/>
          <w:szCs w:val="28"/>
        </w:rPr>
        <w:t xml:space="preserve"> </w:t>
      </w:r>
      <w:r w:rsidR="00DF3E47" w:rsidRPr="00FE6F30">
        <w:rPr>
          <w:sz w:val="28"/>
          <w:szCs w:val="28"/>
        </w:rPr>
        <w:t xml:space="preserve">bir yere kesinlikle götürmeyin veya destek amaçlı kullanmayın. 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6. </w:t>
      </w:r>
      <w:r w:rsidR="00DF3E47" w:rsidRPr="00FE6F30">
        <w:rPr>
          <w:sz w:val="28"/>
          <w:szCs w:val="28"/>
        </w:rPr>
        <w:t xml:space="preserve">Tüpleri kaldırırken asla manyetik kaldırıcılar </w:t>
      </w:r>
      <w:r w:rsidRPr="00FE6F30">
        <w:rPr>
          <w:sz w:val="28"/>
          <w:szCs w:val="28"/>
        </w:rPr>
        <w:t>kullanmayın</w:t>
      </w:r>
      <w:r w:rsidR="00DF3E47" w:rsidRPr="00FE6F30">
        <w:rPr>
          <w:sz w:val="28"/>
          <w:szCs w:val="28"/>
        </w:rPr>
        <w:t>.</w:t>
      </w:r>
    </w:p>
    <w:p w:rsidR="009C21CC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7. </w:t>
      </w:r>
      <w:r w:rsidR="00DF3E47" w:rsidRPr="00FE6F30">
        <w:rPr>
          <w:sz w:val="28"/>
          <w:szCs w:val="28"/>
        </w:rPr>
        <w:t xml:space="preserve">Tüplerle çalışmalarda eldiven, koruyucu ayakkabı, gözlük vb. uygun Kişisel Koruyucu Donanımları </w:t>
      </w:r>
      <w:r w:rsidR="00DF3E47" w:rsidRPr="00FE6F30">
        <w:rPr>
          <w:sz w:val="28"/>
          <w:szCs w:val="28"/>
        </w:rPr>
        <w:t>kullanın.</w:t>
      </w:r>
    </w:p>
    <w:p w:rsidR="00DF3E47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8. </w:t>
      </w:r>
      <w:r w:rsidR="00DF3E47" w:rsidRPr="00FE6F30">
        <w:rPr>
          <w:sz w:val="28"/>
          <w:szCs w:val="28"/>
        </w:rPr>
        <w:t>Tüplerin hiçbir zaman tamamen boş olmadığını</w:t>
      </w:r>
      <w:r w:rsidR="00DF3E47" w:rsidRPr="00FE6F30">
        <w:rPr>
          <w:sz w:val="28"/>
          <w:szCs w:val="28"/>
        </w:rPr>
        <w:t xml:space="preserve"> </w:t>
      </w:r>
      <w:r w:rsidR="00DF3E47" w:rsidRPr="00FE6F30">
        <w:rPr>
          <w:sz w:val="28"/>
          <w:szCs w:val="28"/>
        </w:rPr>
        <w:t>unutmayın.</w:t>
      </w:r>
      <w:r w:rsidRPr="00FE6F30">
        <w:rPr>
          <w:sz w:val="28"/>
          <w:szCs w:val="28"/>
        </w:rPr>
        <w:t xml:space="preserve"> </w:t>
      </w:r>
    </w:p>
    <w:p w:rsidR="00272B88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9. </w:t>
      </w:r>
      <w:r w:rsidRPr="00FE6F30">
        <w:rPr>
          <w:sz w:val="28"/>
          <w:szCs w:val="28"/>
        </w:rPr>
        <w:t xml:space="preserve">Tüplerin, vanaların, güvenlik </w:t>
      </w:r>
      <w:proofErr w:type="gramStart"/>
      <w:r w:rsidRPr="00FE6F30">
        <w:rPr>
          <w:sz w:val="28"/>
          <w:szCs w:val="28"/>
        </w:rPr>
        <w:t>ekipmanlarının</w:t>
      </w:r>
      <w:proofErr w:type="gramEnd"/>
      <w:r w:rsidRPr="00FE6F30">
        <w:rPr>
          <w:sz w:val="28"/>
          <w:szCs w:val="28"/>
        </w:rPr>
        <w:t xml:space="preserve"> bakımını eğitimli bir kişiye yaptırın. </w:t>
      </w:r>
    </w:p>
    <w:p w:rsidR="00272B88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10. </w:t>
      </w:r>
      <w:r w:rsidRPr="00FE6F30">
        <w:rPr>
          <w:sz w:val="28"/>
          <w:szCs w:val="28"/>
        </w:rPr>
        <w:t xml:space="preserve">Tüpleri aşınım, sızıntı, çatlak vb. açısından her kullanımdan önce ve günlük olarak kontrol edin. Bu kontrollerin tüpü, boruları, güvenlik </w:t>
      </w:r>
      <w:proofErr w:type="gramStart"/>
      <w:r w:rsidRPr="00FE6F30">
        <w:rPr>
          <w:sz w:val="28"/>
          <w:szCs w:val="28"/>
        </w:rPr>
        <w:t>ekipmanlarını</w:t>
      </w:r>
      <w:proofErr w:type="gramEnd"/>
      <w:r w:rsidRPr="00FE6F30">
        <w:rPr>
          <w:sz w:val="28"/>
          <w:szCs w:val="28"/>
        </w:rPr>
        <w:t>,</w:t>
      </w:r>
      <w:r w:rsidRPr="00FE6F30">
        <w:rPr>
          <w:sz w:val="28"/>
          <w:szCs w:val="28"/>
        </w:rPr>
        <w:t xml:space="preserve"> </w:t>
      </w:r>
      <w:r w:rsidRPr="00FE6F30">
        <w:rPr>
          <w:sz w:val="28"/>
          <w:szCs w:val="28"/>
        </w:rPr>
        <w:t>vanaları, koruma başlığını ve gövdeyi de içerecek şekilde olmasını unutmayın.</w:t>
      </w:r>
    </w:p>
    <w:p w:rsidR="00272B88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 xml:space="preserve">11. </w:t>
      </w:r>
      <w:r w:rsidRPr="00FE6F30">
        <w:rPr>
          <w:sz w:val="28"/>
          <w:szCs w:val="28"/>
        </w:rPr>
        <w:t xml:space="preserve">Sızıntı yapan </w:t>
      </w:r>
      <w:proofErr w:type="gramStart"/>
      <w:r w:rsidRPr="00FE6F30">
        <w:rPr>
          <w:sz w:val="28"/>
          <w:szCs w:val="28"/>
        </w:rPr>
        <w:t>regülatör</w:t>
      </w:r>
      <w:proofErr w:type="gramEnd"/>
      <w:r w:rsidRPr="00FE6F30">
        <w:rPr>
          <w:sz w:val="28"/>
          <w:szCs w:val="28"/>
        </w:rPr>
        <w:t>, vana veya diğer ekipmanları kullanmayın</w:t>
      </w:r>
      <w:r w:rsidRPr="00FE6F30">
        <w:rPr>
          <w:sz w:val="28"/>
          <w:szCs w:val="28"/>
        </w:rPr>
        <w:t>.</w:t>
      </w:r>
    </w:p>
    <w:p w:rsidR="00272B88" w:rsidRPr="00FE6F30" w:rsidRDefault="00272B88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1</w:t>
      </w:r>
      <w:r w:rsidR="0086525F">
        <w:rPr>
          <w:sz w:val="28"/>
          <w:szCs w:val="28"/>
        </w:rPr>
        <w:t>2</w:t>
      </w:r>
      <w:r w:rsidRPr="00FE6F30">
        <w:rPr>
          <w:sz w:val="28"/>
          <w:szCs w:val="28"/>
        </w:rPr>
        <w:t xml:space="preserve">. </w:t>
      </w:r>
      <w:r w:rsidR="0086525F">
        <w:rPr>
          <w:sz w:val="28"/>
          <w:szCs w:val="28"/>
        </w:rPr>
        <w:t>T</w:t>
      </w:r>
      <w:r w:rsidRPr="00FE6F30">
        <w:rPr>
          <w:sz w:val="28"/>
          <w:szCs w:val="28"/>
        </w:rPr>
        <w:t xml:space="preserve">üpleri kullanan tüm </w:t>
      </w:r>
      <w:r w:rsidR="0086525F">
        <w:rPr>
          <w:sz w:val="28"/>
          <w:szCs w:val="28"/>
        </w:rPr>
        <w:t>çalışanların</w:t>
      </w:r>
      <w:r w:rsidRPr="00FE6F30">
        <w:rPr>
          <w:sz w:val="28"/>
          <w:szCs w:val="28"/>
        </w:rPr>
        <w:t>, basınçlı gaz tüpleri ile güvenli çalışma konusunda eğitim almasını sağlayın.</w:t>
      </w:r>
      <w:r w:rsidRPr="00FE6F30">
        <w:rPr>
          <w:sz w:val="28"/>
          <w:szCs w:val="28"/>
        </w:rPr>
        <w:t xml:space="preserve"> </w:t>
      </w:r>
      <w:r w:rsidRPr="00FE6F30">
        <w:rPr>
          <w:sz w:val="28"/>
          <w:szCs w:val="28"/>
        </w:rPr>
        <w:t xml:space="preserve">Bu konuda eğitim aldırmadan, hiçbir </w:t>
      </w:r>
      <w:r w:rsidRPr="00FE6F30">
        <w:rPr>
          <w:sz w:val="28"/>
          <w:szCs w:val="28"/>
        </w:rPr>
        <w:t>çalışanı</w:t>
      </w:r>
      <w:r w:rsidRPr="00FE6F30">
        <w:rPr>
          <w:sz w:val="28"/>
          <w:szCs w:val="28"/>
        </w:rPr>
        <w:t xml:space="preserve"> tüplerle çalıştırmayın.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1</w:t>
      </w:r>
      <w:r w:rsidR="0086525F">
        <w:rPr>
          <w:sz w:val="28"/>
          <w:szCs w:val="28"/>
        </w:rPr>
        <w:t>3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 xml:space="preserve">Tüplerin dolumu, kullanımı, bakımı vb. işlemlerin üretici firmadan temin edilen talimatlar </w:t>
      </w:r>
      <w:r w:rsidR="00272B88" w:rsidRPr="00FE6F30">
        <w:rPr>
          <w:sz w:val="28"/>
          <w:szCs w:val="28"/>
        </w:rPr>
        <w:t>d</w:t>
      </w:r>
      <w:r w:rsidR="00272B88" w:rsidRPr="00FE6F30">
        <w:rPr>
          <w:sz w:val="28"/>
          <w:szCs w:val="28"/>
        </w:rPr>
        <w:t>oğrultusunda yapılmasını sağlayın.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1</w:t>
      </w:r>
      <w:r w:rsidR="0086525F">
        <w:rPr>
          <w:sz w:val="28"/>
          <w:szCs w:val="28"/>
        </w:rPr>
        <w:t>4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Talimatları, işçinin kolaylıkla görebileceği yerlere asın.</w:t>
      </w:r>
      <w:r w:rsidR="00272B88" w:rsidRPr="00FE6F30">
        <w:rPr>
          <w:sz w:val="28"/>
          <w:szCs w:val="28"/>
        </w:rPr>
        <w:t xml:space="preserve"> 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1</w:t>
      </w:r>
      <w:r w:rsidR="0086525F">
        <w:rPr>
          <w:sz w:val="28"/>
          <w:szCs w:val="28"/>
        </w:rPr>
        <w:t>5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Hangi gazla çalıştığınızı öğrenmek için tüpün etiketini okuyun ve gazın/tüpün kullanıma uygun olup olmadığını</w:t>
      </w:r>
      <w:r w:rsidR="00272B88" w:rsidRPr="00FE6F30">
        <w:rPr>
          <w:sz w:val="28"/>
          <w:szCs w:val="28"/>
        </w:rPr>
        <w:t xml:space="preserve"> </w:t>
      </w:r>
      <w:r w:rsidR="00272B88" w:rsidRPr="00FE6F30">
        <w:rPr>
          <w:sz w:val="28"/>
          <w:szCs w:val="28"/>
        </w:rPr>
        <w:t>iki kere kontrol edin.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1</w:t>
      </w:r>
      <w:r w:rsidR="0086525F">
        <w:rPr>
          <w:sz w:val="28"/>
          <w:szCs w:val="28"/>
        </w:rPr>
        <w:t>6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 xml:space="preserve">Gaz tüpleri üzerindeki uyarı etiketinin okunaklı olmaması durumunda, üretici firmaya durumu bildirin. </w:t>
      </w:r>
    </w:p>
    <w:p w:rsidR="00272B88" w:rsidRPr="00FE6F30" w:rsidRDefault="0086525F" w:rsidP="00FE6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392020"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Adı ve içerik bilgileri okunaklı olarak tanımlanmayan hiçbir basınçlı gaz tüpünü kullanmayın.</w:t>
      </w:r>
    </w:p>
    <w:p w:rsidR="00272B88" w:rsidRPr="00FE6F30" w:rsidRDefault="0086525F" w:rsidP="00FE6F3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92020"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İçerdiği gazın belirlenmesinde, tüpün kendi rengini kesinlikle dikkate almayın. Renklerin kodlanması üretici firmalara göre değişeb</w:t>
      </w:r>
      <w:r>
        <w:rPr>
          <w:sz w:val="28"/>
          <w:szCs w:val="28"/>
        </w:rPr>
        <w:t xml:space="preserve">ileceğinden güvenilir değildir. </w:t>
      </w:r>
      <w:r w:rsidR="00272B88" w:rsidRPr="00FE6F30">
        <w:rPr>
          <w:sz w:val="28"/>
          <w:szCs w:val="28"/>
        </w:rPr>
        <w:t xml:space="preserve">Ayrıca, koruyucu başlıklar değiştirilebilir olduğundan bunların üzerlerindeki etiketler de yanıltıcı olabilir. </w:t>
      </w:r>
    </w:p>
    <w:p w:rsidR="00272B88" w:rsidRPr="00FE6F30" w:rsidRDefault="0086525F" w:rsidP="00FE6F3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92020"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 xml:space="preserve">Silindir tüpleri, başlık, vana veya koruyucularından tutarak kaldırmaya çalışmayın. 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2</w:t>
      </w:r>
      <w:r w:rsidR="0086525F">
        <w:rPr>
          <w:sz w:val="28"/>
          <w:szCs w:val="28"/>
        </w:rPr>
        <w:t>0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 xml:space="preserve">Tüpü kesinlikle düşürmeyin ve düşerken yakalamaya çalışmayın. 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2</w:t>
      </w:r>
      <w:r w:rsidR="0086525F">
        <w:rPr>
          <w:sz w:val="28"/>
          <w:szCs w:val="28"/>
        </w:rPr>
        <w:t>1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Basınçlı gaz tüplerinin etrafında kesinlikle sigara içmeyin.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2</w:t>
      </w:r>
      <w:r w:rsidR="0086525F">
        <w:rPr>
          <w:sz w:val="28"/>
          <w:szCs w:val="28"/>
        </w:rPr>
        <w:t>2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Vanaları açıp kapatmak için yalnızca basınçlı tüpe uygun anahtar veya aletler kullanın. Vanaları açmak için</w:t>
      </w:r>
      <w:r w:rsidR="00272B88" w:rsidRPr="00FE6F30">
        <w:rPr>
          <w:sz w:val="28"/>
          <w:szCs w:val="28"/>
        </w:rPr>
        <w:t xml:space="preserve"> </w:t>
      </w:r>
      <w:r w:rsidR="00272B88" w:rsidRPr="00FE6F30">
        <w:rPr>
          <w:sz w:val="28"/>
          <w:szCs w:val="28"/>
        </w:rPr>
        <w:t xml:space="preserve">hiçbir zaman pense, </w:t>
      </w:r>
      <w:proofErr w:type="spellStart"/>
      <w:r w:rsidR="00272B88" w:rsidRPr="00FE6F30">
        <w:rPr>
          <w:sz w:val="28"/>
          <w:szCs w:val="28"/>
        </w:rPr>
        <w:t>kargaburun</w:t>
      </w:r>
      <w:proofErr w:type="spellEnd"/>
      <w:r w:rsidR="00272B88" w:rsidRPr="00FE6F30">
        <w:rPr>
          <w:sz w:val="28"/>
          <w:szCs w:val="28"/>
        </w:rPr>
        <w:t xml:space="preserve"> vb. kullanmayın. </w:t>
      </w:r>
    </w:p>
    <w:p w:rsidR="00272B88" w:rsidRPr="00FE6F30" w:rsidRDefault="00392020" w:rsidP="00FE6F30">
      <w:pPr>
        <w:jc w:val="both"/>
        <w:rPr>
          <w:sz w:val="28"/>
          <w:szCs w:val="28"/>
        </w:rPr>
      </w:pPr>
      <w:r w:rsidRPr="00FE6F30">
        <w:rPr>
          <w:sz w:val="28"/>
          <w:szCs w:val="28"/>
        </w:rPr>
        <w:t>2</w:t>
      </w:r>
      <w:r w:rsidR="0086525F">
        <w:rPr>
          <w:sz w:val="28"/>
          <w:szCs w:val="28"/>
        </w:rPr>
        <w:t>3</w:t>
      </w:r>
      <w:r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 xml:space="preserve">Parçaları birleştirmek için veya sızdırmazlığı sağlamak için bant kullanmayın, bu durumda </w:t>
      </w:r>
      <w:proofErr w:type="gramStart"/>
      <w:r w:rsidR="00272B88" w:rsidRPr="00FE6F30">
        <w:rPr>
          <w:sz w:val="28"/>
          <w:szCs w:val="28"/>
        </w:rPr>
        <w:t>regülatörü</w:t>
      </w:r>
      <w:proofErr w:type="gramEnd"/>
      <w:r w:rsidRPr="00FE6F30">
        <w:rPr>
          <w:sz w:val="28"/>
          <w:szCs w:val="28"/>
        </w:rPr>
        <w:t xml:space="preserve"> </w:t>
      </w:r>
      <w:r w:rsidR="00272B88" w:rsidRPr="00FE6F30">
        <w:rPr>
          <w:sz w:val="28"/>
          <w:szCs w:val="28"/>
        </w:rPr>
        <w:t xml:space="preserve">veya tüpü değiştirin. </w:t>
      </w:r>
    </w:p>
    <w:p w:rsidR="00272B88" w:rsidRDefault="003F7C4E" w:rsidP="00FE6F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525F">
        <w:rPr>
          <w:sz w:val="28"/>
          <w:szCs w:val="28"/>
        </w:rPr>
        <w:t>4</w:t>
      </w:r>
      <w:r w:rsidR="00392020" w:rsidRPr="00FE6F30">
        <w:rPr>
          <w:sz w:val="28"/>
          <w:szCs w:val="28"/>
        </w:rPr>
        <w:t xml:space="preserve">. </w:t>
      </w:r>
      <w:r w:rsidR="00272B88" w:rsidRPr="00FE6F30">
        <w:rPr>
          <w:sz w:val="28"/>
          <w:szCs w:val="28"/>
        </w:rPr>
        <w:t>Tüplerin kullanılmadığı zamanlarda vanaları kapatın.</w:t>
      </w:r>
      <w:r w:rsidR="00FE6F30">
        <w:rPr>
          <w:sz w:val="28"/>
          <w:szCs w:val="28"/>
        </w:rPr>
        <w:t xml:space="preserve"> </w:t>
      </w:r>
    </w:p>
    <w:p w:rsidR="00FE6F30" w:rsidRPr="00FE6F30" w:rsidRDefault="0086525F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25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etrafı çevrilerek, üstü kapatılmalı ve havalandırması sağlanmalıdır.</w:t>
      </w:r>
    </w:p>
    <w:p w:rsidR="00FE6F30" w:rsidRPr="00FE6F30" w:rsidRDefault="0086525F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26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depolandığı alanlarda gerekli uyarı ve ikaz levhaları asılmalıdır.</w:t>
      </w:r>
    </w:p>
    <w:p w:rsidR="00FE6F30" w:rsidRPr="00FE6F30" w:rsidRDefault="0086525F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27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 depo içerisinde dolu/boş şeklinde ayrılarak dik şekilde depolanmalıdır.</w:t>
      </w:r>
    </w:p>
    <w:p w:rsidR="00FE6F30" w:rsidRPr="00FE6F30" w:rsidRDefault="0086525F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28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gaz tüpleri, depolandığı alanlara giriş çıkış yasaklanmalı ve sadece yetkili personelin girişine izin verilmelidir.</w:t>
      </w:r>
    </w:p>
    <w:p w:rsidR="00FE6F30" w:rsidRPr="00FE6F30" w:rsidRDefault="0086525F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29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gaz tüpleri, depolandığı alanlarda da vana koruma başlıkları üzerinde takılı olmalıdır.</w:t>
      </w:r>
    </w:p>
    <w:p w:rsidR="00FE6F30" w:rsidRDefault="003F7C4E" w:rsidP="00FE6F3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taşınmasında seyyar tekerlekli ve zincirli taşıma arabaları kullanılmalıdır.</w:t>
      </w:r>
    </w:p>
    <w:p w:rsidR="00FE6F30" w:rsidRDefault="003F7C4E" w:rsidP="00FE6F3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Tüpler taban kısımlarının dönme hareketi kullanılarak dik olarak elde taşınmamalıdır.</w:t>
      </w:r>
    </w:p>
    <w:p w:rsid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5D22A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taşınmasında seyyar tekerlekli ve zincirli taşıma arabaları kullanılmalıdır.</w:t>
      </w:r>
    </w:p>
    <w:p w:rsidR="00FE6F30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lastRenderedPageBreak/>
        <w:t>3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Yanıcı ve yakıcı gaz tüplerinin gaz çıkışlarına  (vana kısmına) alev geri tepme </w:t>
      </w:r>
      <w:proofErr w:type="spellStart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ventilleri</w:t>
      </w:r>
      <w:proofErr w:type="spellEnd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( emniyet </w:t>
      </w:r>
      <w:proofErr w:type="spellStart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ventili</w:t>
      </w:r>
      <w:proofErr w:type="spellEnd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/alev tutucu ) monte edilmeli ve ani basınç değişikliklerinde alevin geri tepmesi önlenmelidir.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34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Tüpler kullanım sırasında, güneş ışınlarından korunmuş olarak kullanılmalıdır.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35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Boşalan gaz tüpleri sahada bekletilmeden depolandıkları alana görülmelidir.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36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Asetilen, LPG gibi yanıcı gaz tüplerinin bulunduğu bölgelerde kıvılcım çıkaran çalışmalar yapılmamalıdır.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37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Asetilen, LPG gibi yanıcı gaz tüpleri elektrik panoları, yüksek gerilim hatlarının geçtiği bölgelere yakın yerlere konulmamalıdır.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38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Tüpten tüpe gaz transferi yapmak tehlikeli ve yasaktır.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39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Tüplere vurulması ve darbe alması önlenmelidir.</w:t>
      </w:r>
    </w:p>
    <w:p w:rsidR="00FE6F30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htiyaç fazlası tüplerin çalışma sahasında bulundurulmasına izin verilmemelidir.</w:t>
      </w:r>
    </w:p>
    <w:p w:rsidR="00FE6F30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Darbe görmüş tüpler kullanılmadan ilgili tedarikçi firmaya geri verilmelidir.</w:t>
      </w:r>
    </w:p>
    <w:p w:rsidR="00FE6F30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 İ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htiyacı karşılayabilecek hortum uzunluğundan daha uzunu kullanılmamalıdır.</w:t>
      </w:r>
    </w:p>
    <w:p w:rsidR="00FE6F30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</w:t>
      </w:r>
      <w:r w:rsidR="0086525F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Hortumlar makaraya veya tüpe sarılı vaziyette kullanılmamalıdır.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44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Bakır borular ve asetilen hortumları birlikte kullanılmamalıdır.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45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Tüpler acil çıkış yolları ve kapılarına, bina giriş ve çıkışlarına konulmamalıdır.</w:t>
      </w:r>
    </w:p>
    <w:p w:rsidR="00FE6F30" w:rsidRPr="00FE6F30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46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Olası bir yangında öncelikle alev </w:t>
      </w:r>
      <w:proofErr w:type="spellStart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şalomayı</w:t>
      </w:r>
      <w:proofErr w:type="spellEnd"/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oksijen vanasını daha sonra da bütün vanalar kapatılmalıdır.  </w:t>
      </w:r>
    </w:p>
    <w:p w:rsidR="00FE6F30" w:rsidRDefault="0086525F" w:rsidP="003F7C4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47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FE6F30" w:rsidRPr="00FE6F30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Tüpe su ile soğutma yaparak acil durum personelinin gelmesi beklenmelidir. Tüpü soğuturken basınçlı su kullanılmamalıdır.</w:t>
      </w:r>
    </w:p>
    <w:p w:rsidR="003F7C4E" w:rsidRPr="003F7C4E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48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3F7C4E" w:rsidRP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tedarikçi firmadan vana koruma başlıkları ile birlikte getirilmelidir.</w:t>
      </w:r>
    </w:p>
    <w:p w:rsidR="003F7C4E" w:rsidRPr="003F7C4E" w:rsidRDefault="0086525F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49</w:t>
      </w:r>
      <w:r w:rsid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3F7C4E" w:rsidRPr="003F7C4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Basınçlı tüplerin Malzeme Güvenlik Bilgi Formları (MSDS) tedarikçi firmadan istenmeli, kullanan personelin tüpteki gazın kimyasal özellikleri hakkında bilgilenmesi sağlanmalıdır.</w:t>
      </w:r>
    </w:p>
    <w:p w:rsidR="003F7C4E" w:rsidRPr="00FE6F30" w:rsidRDefault="003F7C4E" w:rsidP="003F7C4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</w:p>
    <w:p w:rsidR="00FE6F30" w:rsidRPr="005D22A5" w:rsidRDefault="00FE6F30" w:rsidP="003F7C4E">
      <w:pPr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</w:p>
    <w:p w:rsidR="00FE6F30" w:rsidRPr="00FE6F30" w:rsidRDefault="00FE6F30" w:rsidP="00FE6F3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</w:p>
    <w:p w:rsidR="00FE6F30" w:rsidRPr="00FE6F30" w:rsidRDefault="00FE6F30" w:rsidP="00FE6F30">
      <w:pPr>
        <w:jc w:val="both"/>
        <w:rPr>
          <w:sz w:val="28"/>
          <w:szCs w:val="28"/>
        </w:rPr>
      </w:pPr>
      <w:bookmarkStart w:id="0" w:name="_GoBack"/>
      <w:bookmarkEnd w:id="0"/>
    </w:p>
    <w:sectPr w:rsidR="00FE6F30" w:rsidRPr="00FE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4B" w:rsidRDefault="00086A4B" w:rsidP="00272B88">
      <w:pPr>
        <w:spacing w:after="0" w:line="240" w:lineRule="auto"/>
      </w:pPr>
      <w:r>
        <w:separator/>
      </w:r>
    </w:p>
  </w:endnote>
  <w:endnote w:type="continuationSeparator" w:id="0">
    <w:p w:rsidR="00086A4B" w:rsidRDefault="00086A4B" w:rsidP="002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4B" w:rsidRDefault="00086A4B" w:rsidP="00272B88">
      <w:pPr>
        <w:spacing w:after="0" w:line="240" w:lineRule="auto"/>
      </w:pPr>
      <w:r>
        <w:separator/>
      </w:r>
    </w:p>
  </w:footnote>
  <w:footnote w:type="continuationSeparator" w:id="0">
    <w:p w:rsidR="00086A4B" w:rsidRDefault="00086A4B" w:rsidP="0027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058"/>
    <w:multiLevelType w:val="hybridMultilevel"/>
    <w:tmpl w:val="12F25164"/>
    <w:lvl w:ilvl="0" w:tplc="5E5C6632">
      <w:start w:val="3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AAC"/>
    <w:multiLevelType w:val="multilevel"/>
    <w:tmpl w:val="DE6A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20693"/>
    <w:multiLevelType w:val="multilevel"/>
    <w:tmpl w:val="C35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B5926"/>
    <w:multiLevelType w:val="multilevel"/>
    <w:tmpl w:val="9CCE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451E"/>
    <w:multiLevelType w:val="multilevel"/>
    <w:tmpl w:val="BC88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231D4"/>
    <w:multiLevelType w:val="hybridMultilevel"/>
    <w:tmpl w:val="517EB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0437"/>
    <w:multiLevelType w:val="multilevel"/>
    <w:tmpl w:val="C30C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96663"/>
    <w:multiLevelType w:val="hybridMultilevel"/>
    <w:tmpl w:val="2084B672"/>
    <w:lvl w:ilvl="0" w:tplc="590A46A8">
      <w:start w:val="3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1ABF"/>
    <w:multiLevelType w:val="multilevel"/>
    <w:tmpl w:val="733A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A9"/>
    <w:rsid w:val="00070398"/>
    <w:rsid w:val="00086A4B"/>
    <w:rsid w:val="00272B88"/>
    <w:rsid w:val="00392020"/>
    <w:rsid w:val="003F7C4E"/>
    <w:rsid w:val="00497953"/>
    <w:rsid w:val="0086525F"/>
    <w:rsid w:val="009C21CC"/>
    <w:rsid w:val="00DF3E47"/>
    <w:rsid w:val="00F31EA9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182-E50B-45B2-9284-2C3DBEC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2B88"/>
  </w:style>
  <w:style w:type="paragraph" w:styleId="Altbilgi">
    <w:name w:val="footer"/>
    <w:basedOn w:val="Normal"/>
    <w:link w:val="AltbilgiChar"/>
    <w:uiPriority w:val="99"/>
    <w:unhideWhenUsed/>
    <w:rsid w:val="0027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2B88"/>
  </w:style>
  <w:style w:type="paragraph" w:styleId="ListeParagraf">
    <w:name w:val="List Paragraph"/>
    <w:basedOn w:val="Normal"/>
    <w:uiPriority w:val="34"/>
    <w:qFormat/>
    <w:rsid w:val="0027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2013-09-03T13:58:00Z</dcterms:created>
  <dcterms:modified xsi:type="dcterms:W3CDTF">2013-09-03T14:40:00Z</dcterms:modified>
</cp:coreProperties>
</file>